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64" w:rsidRDefault="00987E99" w:rsidP="00E604F6">
      <w:pPr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30"/>
          <w:shd w:val="clear" w:color="auto" w:fill="FFFCFC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На территории клиники действуют общие </w:t>
      </w:r>
      <w:r w:rsidRPr="00493164">
        <w:rPr>
          <w:rFonts w:ascii="Arial" w:eastAsia="Times New Roman" w:hAnsi="Arial" w:cs="Arial"/>
          <w:b/>
          <w:bCs/>
          <w:color w:val="333333"/>
          <w:sz w:val="24"/>
          <w:szCs w:val="30"/>
          <w:shd w:val="clear" w:color="auto" w:fill="FFFCFC"/>
          <w:lang w:eastAsia="ru-RU"/>
        </w:rPr>
        <w:t>правила внутреннего распорядка</w:t>
      </w:r>
      <w:r w:rsidR="00386446" w:rsidRPr="00493164">
        <w:rPr>
          <w:rFonts w:ascii="Arial" w:eastAsia="Times New Roman" w:hAnsi="Arial" w:cs="Arial"/>
          <w:b/>
          <w:bCs/>
          <w:color w:val="333333"/>
          <w:sz w:val="24"/>
          <w:szCs w:val="30"/>
          <w:shd w:val="clear" w:color="auto" w:fill="FFFCFC"/>
          <w:lang w:eastAsia="ru-RU"/>
        </w:rPr>
        <w:t xml:space="preserve"> ООО «ККМН» (далее — Клиника)</w:t>
      </w:r>
      <w:r w:rsidRPr="00493164">
        <w:rPr>
          <w:rFonts w:ascii="Arial" w:eastAsia="Times New Roman" w:hAnsi="Arial" w:cs="Arial"/>
          <w:b/>
          <w:bCs/>
          <w:color w:val="333333"/>
          <w:sz w:val="24"/>
          <w:szCs w:val="30"/>
          <w:shd w:val="clear" w:color="auto" w:fill="FFFCFC"/>
          <w:lang w:eastAsia="ru-RU"/>
        </w:rPr>
        <w:t>.</w:t>
      </w:r>
    </w:p>
    <w:p w:rsidR="00622461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br/>
      </w:r>
      <w:r w:rsidR="00622461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</w:t>
      </w:r>
      <w:r w:rsidRPr="00987E99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росим вас их придерживаться.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30"/>
          <w:shd w:val="clear" w:color="auto" w:fill="FFFCFC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br/>
      </w: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br/>
      </w:r>
      <w:r w:rsidRP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>ПОРЯДОК ОБРАЩЕНИ</w:t>
      </w:r>
      <w:r w:rsidR="00493164" w:rsidRP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 xml:space="preserve">Я </w:t>
      </w:r>
      <w:r w:rsid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 xml:space="preserve">ЗА </w:t>
      </w:r>
      <w:r w:rsidR="00493164" w:rsidRP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>МЕДИЦИНСКИ</w:t>
      </w:r>
      <w:r w:rsid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>МИ</w:t>
      </w:r>
      <w:r w:rsidR="00493164" w:rsidRP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 xml:space="preserve"> УСЛУГ</w:t>
      </w:r>
      <w:r w:rsidR="00493164">
        <w:rPr>
          <w:rFonts w:ascii="Arial" w:eastAsia="Times New Roman" w:hAnsi="Arial" w:cs="Arial"/>
          <w:b/>
          <w:color w:val="333333"/>
          <w:sz w:val="24"/>
          <w:szCs w:val="30"/>
          <w:shd w:val="clear" w:color="auto" w:fill="FFFCFC"/>
          <w:lang w:eastAsia="ru-RU"/>
        </w:rPr>
        <w:t>АМИ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клинике оказывается амбулаторная медицинская помощь.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случае обращения граждан по экстренным показаниям, персонал клиники направляет пациента для оказания необходимой медиц</w:t>
      </w:r>
      <w:r w:rsidR="0038644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инской помощи в соответствующее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медицинское учреждение.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</w:t>
      </w:r>
      <w:r w:rsidR="0038644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клиника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передает сведения в территориальные органы МВД России по месту нахождения медицинской организации.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При необходимости получения медицинской помощи пациент обращается к администраторам клиники, которые проводят запись к медицинским специалистам.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Режим работы клиники - с понедельника по воскресение с 9.00 до 21.00 часов.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Прием пациентов врачами проводится согласно графику. Врач вправе прервать прием пациентов для оказания неотложной медицинской помощи.</w:t>
      </w:r>
    </w:p>
    <w:p w:rsidR="00987E99" w:rsidRPr="00493164" w:rsidRDefault="00987E99" w:rsidP="00E604F6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Организация предварительной записи пациентов на прием к врачам осуществляется при их непосредственном обращении к администраторам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или по телефону</w:t>
      </w:r>
      <w:hyperlink r:id="rId5" w:history="1">
        <w:r w:rsidR="00E604F6" w:rsidRPr="00493164">
          <w:rPr>
            <w:rFonts w:ascii="Arial" w:eastAsia="Times New Roman" w:hAnsi="Arial" w:cs="Arial"/>
            <w:color w:val="333333"/>
            <w:sz w:val="24"/>
            <w:szCs w:val="30"/>
            <w:shd w:val="clear" w:color="auto" w:fill="FFFCFC"/>
            <w:lang w:eastAsia="ru-RU"/>
          </w:rPr>
          <w:t xml:space="preserve"> +7 (495) 492-19-50</w:t>
        </w:r>
      </w:hyperlink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, а также через сайт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https://saturnia.ru/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При входе в клинику пациенту рекомендуется одеть бахилы или переобуться в сменную обувь.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клиники ответственности не несет.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При обращении пациента в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клинику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заводится медицинская карта, для оформления которой пациент с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ообщает свои паспортные данные.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Пациент записывается на прием к врачу с учетом графика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его работы и желания пациента.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случае непредвиденного отсутствия врача и других чрезвычайных обстоятельств, администратор предупреждает об этом п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ациента при первой возможности.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При невозможности прибыть на прием в согласованное время, пациент обязуется уведомить клинику по теле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фону в возможно короткие сроки.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Пациент входит в кабинет врача по его приглашению. 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Запрещается входить в кабинет врача без при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глашения, когда там идет прием.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lastRenderedPageBreak/>
        <w:t>При обращении в клинику пациент предоставляет документ, удостоверяющий личность, сообщает адрес фактического места жительства и контактный телефон.</w:t>
      </w:r>
    </w:p>
    <w:p w:rsidR="00987E99" w:rsidRPr="00493164" w:rsidRDefault="00987E99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Клиника осуществляет обработку персональных данных пациента исключительно с соблюдением ФЗ «О персональных данных».</w:t>
      </w:r>
    </w:p>
    <w:p w:rsidR="00121A37" w:rsidRPr="00493164" w:rsidRDefault="00121A37" w:rsidP="00E604F6">
      <w:pPr>
        <w:spacing w:line="240" w:lineRule="auto"/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Права и обязанности пациента указаны в Федеральном законе "Об основах охраны здоровья граждан в Российской Федерации" от 21.11.2011 N 323-ФЗ текст которого размещен на сайте клиники.</w:t>
      </w:r>
    </w:p>
    <w:p w:rsidR="00987E99" w:rsidRPr="00987E99" w:rsidRDefault="00987E99" w:rsidP="00E604F6">
      <w:pPr>
        <w:spacing w:line="240" w:lineRule="auto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 w:rsidRPr="00987E99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В помещениях </w:t>
      </w:r>
      <w:r w:rsidR="00121A37"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 xml:space="preserve">клиники </w:t>
      </w: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запрещается: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Находиться в верхней одежде, без сменной обуви (или бахил), кроме летнего периода.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Перемещаться (передвигаться) с детскими колясками, велосипедами и самокатами, роликовыми коньками, </w:t>
      </w:r>
      <w:proofErr w:type="spellStart"/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гироскутерами</w:t>
      </w:r>
      <w:proofErr w:type="spellEnd"/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, равно как и передвигаться на них по </w:t>
      </w:r>
      <w:r w:rsidR="009235E5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помещениям клиники</w:t>
      </w:r>
      <w:bookmarkStart w:id="0" w:name="_GoBack"/>
      <w:bookmarkEnd w:id="0"/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; их необходимо оставлять в специально отведенных для этого помещениях.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Курить в зданиях и помещениях подразделения, за исключением специально отведенных для этого мест.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Распивать спиртные напитки; употреблять наркотические средства, психотропные и токсические вещества.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Появляться в состоянии алкогольного, наркотического и токсического опьянения, за исключением необходимости получения экстренной и неотложной медицинской помощи.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Пользоваться служебными телефонами подразделения, компьютерной техникой клиники.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Пользоваться мобильными телефонами и/или иными устройствами связи в режиме «звук» (устройства связи должны быть переведены в режим «без звука»), просим вас не пользоваться в кабинете врача сотовыми телефонами.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Находиться в служебных помещениях без сопровождения медицинского или административного персонала клиники.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Пользоваться медицинским оборудованием клиники самостоятельно.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Приносить сильно пахнущие или экзотические цветы и растения, запах или пыльца которых может вызвать аллергические реакции у окружающих вас лиц.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Бегать по коридорам, лестничным клеткам и пролетам, сидеть на ступеньках и перилах.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Проходить в помещения и коридоры, предназначенные для пребывания персонала.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Находиться с домашними животными.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Наносить надписи и расклеивать без письменного разрешения руководства клиники объявления, плакаты и другую продукцию информационного или рекламного содержания.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lastRenderedPageBreak/>
        <w:t>Использовать территорию клиники для занятий предпринимательской и иной деятельностью без письменного разрешения руководства клиники, а также торговать с рук в местах, не предназначенных для этого.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Находиться в грязной, зловонной одежде с предметами и продуктами, которые могут испачкать посетителей и работников клиники.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Оставлять без присмотра детей в период нахождения на медицинском объекте, разрешать им свободное перемещение без контроля.</w:t>
      </w:r>
    </w:p>
    <w:p w:rsidR="00987E99" w:rsidRPr="00987E99" w:rsidRDefault="00987E99" w:rsidP="00E604F6">
      <w:pPr>
        <w:numPr>
          <w:ilvl w:val="0"/>
          <w:numId w:val="1"/>
        </w:numPr>
        <w:shd w:val="clear" w:color="auto" w:fill="FFFCFC"/>
        <w:tabs>
          <w:tab w:val="clear" w:pos="720"/>
        </w:tabs>
        <w:spacing w:before="100" w:beforeAutospacing="1" w:line="240" w:lineRule="auto"/>
        <w:ind w:left="0"/>
        <w:rPr>
          <w:rFonts w:ascii="Arial" w:eastAsia="Times New Roman" w:hAnsi="Arial" w:cs="Arial"/>
          <w:color w:val="333333"/>
          <w:sz w:val="24"/>
          <w:szCs w:val="30"/>
          <w:lang w:eastAsia="ru-RU"/>
        </w:rPr>
      </w:pPr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Использовать на территории медицинского объекта электронную аппаратуру, подавляющую сигналы сотовой и радиосвязи, незаконно использовать сети </w:t>
      </w:r>
      <w:proofErr w:type="spellStart"/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>Wi-Fi</w:t>
      </w:r>
      <w:proofErr w:type="spellEnd"/>
      <w:r w:rsidRPr="00987E99">
        <w:rPr>
          <w:rFonts w:ascii="Arial" w:eastAsia="Times New Roman" w:hAnsi="Arial" w:cs="Arial"/>
          <w:color w:val="333333"/>
          <w:sz w:val="24"/>
          <w:szCs w:val="30"/>
          <w:lang w:eastAsia="ru-RU"/>
        </w:rPr>
        <w:t xml:space="preserve"> с закрытым паролем доступом.</w:t>
      </w:r>
    </w:p>
    <w:p w:rsidR="00121A37" w:rsidRPr="00493164" w:rsidRDefault="00987E99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Ведение фото- и видеосъемки в общественных зонах клиники не запрещено.</w:t>
      </w:r>
      <w:r w:rsidRPr="00493164">
        <w:rPr>
          <w:rFonts w:ascii="Arial" w:eastAsia="Times New Roman" w:hAnsi="Arial" w:cs="Arial"/>
          <w:color w:val="333333"/>
          <w:sz w:val="24"/>
          <w:szCs w:val="30"/>
          <w:lang w:eastAsia="ru-RU"/>
        </w:rPr>
        <w:br/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Однако мы не поддерживаем любую съемку, которая противоречит комфорту других пациентов, поэтому рекомендуем пациентам обращаться к администраторам во всех случаях, когда это происходит.</w:t>
      </w:r>
      <w:r w:rsidRPr="00493164">
        <w:rPr>
          <w:rFonts w:ascii="Arial" w:eastAsia="Times New Roman" w:hAnsi="Arial" w:cs="Arial"/>
          <w:color w:val="333333"/>
          <w:sz w:val="24"/>
          <w:szCs w:val="30"/>
          <w:lang w:eastAsia="ru-RU"/>
        </w:rPr>
        <w:br/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случае нарушения пациентом или его законным представителем настоящих правил, клиника 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 основах охраны здоровья граждан в РФ»).</w:t>
      </w:r>
    </w:p>
    <w:p w:rsidR="00121A37" w:rsidRPr="00493164" w:rsidRDefault="00121A37" w:rsidP="00E604F6">
      <w:pPr>
        <w:spacing w:line="240" w:lineRule="auto"/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ПОРЯДОК РАЗРЕШЕНИЯ КОНФЛИКТНЫХ СИТУАЦИЙ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В случае нарушения прав пациента, он (его законный представитель) может обратиться с обращением, которое подается через администраторов и передается на рассмотрение генеральному директору и главному врачу. 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Обращение может быть изложено в книге жалоб и предложений либо направлено на электронную почту в электронном виде. 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Для оперативного получения ответа на претензию (жалобу) пациенту рекомендуется оставить номер контактного телефона.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Обращение пациента рассматривается 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с момента её получения клиникой. 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Ответ на обращение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Ответ на обращение, размещенное на сайте клиники направляется в электронном виде по электронному адресу, указанному пациентом.</w:t>
      </w:r>
    </w:p>
    <w:p w:rsidR="00121A37" w:rsidRPr="00493164" w:rsidRDefault="00121A37" w:rsidP="00E604F6">
      <w:pPr>
        <w:spacing w:line="240" w:lineRule="auto"/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ПОРЯДОК ПРЕДОСТАВЛЕНИЯ ИНФОРМАЦИИ</w:t>
      </w:r>
      <w:r w:rsidR="00E604F6"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 xml:space="preserve"> </w:t>
      </w: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О СОСТОЯНИИ ЗДОРОВЬЯ ПАЦИЕНТА</w:t>
      </w:r>
    </w:p>
    <w:p w:rsidR="00445AB5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 w:rsidR="00445AB5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клиники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.</w:t>
      </w:r>
    </w:p>
    <w:p w:rsidR="00445AB5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lastRenderedPageBreak/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</w:t>
      </w:r>
      <w:r w:rsidR="00445AB5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вмешательства и их последствиях, а также о результатах проведенного лечения и возможных осложнениях.</w:t>
      </w:r>
    </w:p>
    <w:p w:rsidR="00445AB5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121A37" w:rsidRPr="00493164" w:rsidRDefault="00121A37" w:rsidP="00E604F6">
      <w:pPr>
        <w:spacing w:line="240" w:lineRule="auto"/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 xml:space="preserve">ПОРЯДОК ВЫДАЧИ РЕЗУЛЬТАТОВ ЛАБОРАТОРНЫХ </w:t>
      </w:r>
      <w:r w:rsidR="00445AB5"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ИССЛЕДОВАНИЙ, СПРАВОК</w:t>
      </w: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, ВЫПИСОК ИЗ МЕДИЦИНСКОЙ ДОКУМЕНТАЦИИ ПАЦИЕНТУ ИЛИ</w:t>
      </w:r>
      <w:r w:rsidR="00E604F6"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 xml:space="preserve"> </w:t>
      </w: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ДРУГИМ ЛИЦАМ</w:t>
      </w:r>
    </w:p>
    <w:p w:rsidR="00445AB5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Порядок выдачи документов, выписок из медицинской документации, регламентирован действующим законодательством.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:rsidR="00121A37" w:rsidRPr="00493164" w:rsidRDefault="00121A37" w:rsidP="00E604F6">
      <w:pPr>
        <w:spacing w:line="240" w:lineRule="auto"/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ПОРЯДОК ОКАЗАНИЯ ПЛАТНЫХ МЕДИЦИНСКИХ УСЛУГ</w:t>
      </w:r>
      <w:r w:rsidR="00E604F6"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 xml:space="preserve"> </w:t>
      </w:r>
      <w:r w:rsidRPr="00493164">
        <w:rPr>
          <w:rFonts w:ascii="Arial" w:eastAsia="Times New Roman" w:hAnsi="Arial" w:cs="Arial"/>
          <w:b/>
          <w:caps/>
          <w:color w:val="333333"/>
          <w:sz w:val="24"/>
          <w:szCs w:val="30"/>
          <w:shd w:val="clear" w:color="auto" w:fill="FFFCFC"/>
          <w:lang w:eastAsia="ru-RU"/>
        </w:rPr>
        <w:t>ПАЦИЕНТУ ИЛИ ДРУГИМ ЛИЦАМ</w:t>
      </w:r>
    </w:p>
    <w:p w:rsidR="00445AB5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Оказание платных услуг населению осуществляется в соответствии с установленным режимом работы </w:t>
      </w:r>
      <w:r w:rsidR="00445AB5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клиники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.</w:t>
      </w:r>
    </w:p>
    <w:p w:rsidR="00A32673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A92BF3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Перед заключением договора пациент может </w:t>
      </w:r>
      <w:r w:rsidR="00A32673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ознакомиться с правилами оказания платных медиц</w:t>
      </w:r>
      <w:r w:rsidR="00A92BF3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инских услуг, установленными законодательством РФ и запросить все необходимые ему сведения и документы.</w:t>
      </w:r>
    </w:p>
    <w:p w:rsidR="00A92BF3" w:rsidRPr="00493164" w:rsidRDefault="00A92BF3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Клиника предоставляет каждому пациенту всю необходимую для ознакомления информацию в порядке, установленном законодательством РФ.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</w:t>
      </w:r>
      <w:r w:rsidR="00A92BF3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услуги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, а также установленные в </w:t>
      </w:r>
      <w:r w:rsidR="0038644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клинике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правила внутреннего распорядка для сотрудников и пациентов.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Претензии и споры, возникшие между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потребителем и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</w:t>
      </w:r>
      <w:r w:rsidR="00E604F6"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>клиникой,</w:t>
      </w:r>
      <w:r w:rsidRPr="00493164"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  <w:t xml:space="preserve"> разрешаются по соглашению сторон или в судебном порядке в соответствии с законодательством Российской Федерации.</w:t>
      </w:r>
    </w:p>
    <w:p w:rsidR="00121A37" w:rsidRPr="00493164" w:rsidRDefault="00121A37" w:rsidP="00E604F6">
      <w:pPr>
        <w:rPr>
          <w:rFonts w:ascii="Arial" w:eastAsia="Times New Roman" w:hAnsi="Arial" w:cs="Arial"/>
          <w:color w:val="333333"/>
          <w:sz w:val="24"/>
          <w:szCs w:val="30"/>
          <w:shd w:val="clear" w:color="auto" w:fill="FFFCFC"/>
          <w:lang w:eastAsia="ru-RU"/>
        </w:rPr>
      </w:pPr>
    </w:p>
    <w:sectPr w:rsidR="00121A37" w:rsidRPr="004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57E3"/>
    <w:multiLevelType w:val="multilevel"/>
    <w:tmpl w:val="E3F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99"/>
    <w:rsid w:val="00121A37"/>
    <w:rsid w:val="00243F6A"/>
    <w:rsid w:val="00386446"/>
    <w:rsid w:val="00445AB5"/>
    <w:rsid w:val="00493164"/>
    <w:rsid w:val="00622461"/>
    <w:rsid w:val="009235E5"/>
    <w:rsid w:val="00987E99"/>
    <w:rsid w:val="00A32673"/>
    <w:rsid w:val="00A92BF3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C907"/>
  <w15:chartTrackingRefBased/>
  <w15:docId w15:val="{75FCBBDE-CE25-4049-9092-67A9BFB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E99"/>
    <w:rPr>
      <w:b/>
      <w:bCs/>
    </w:rPr>
  </w:style>
  <w:style w:type="character" w:styleId="a4">
    <w:name w:val="Hyperlink"/>
    <w:basedOn w:val="a0"/>
    <w:uiPriority w:val="99"/>
    <w:semiHidden/>
    <w:unhideWhenUsed/>
    <w:rsid w:val="00E6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4921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Сергей</dc:creator>
  <cp:keywords/>
  <dc:description/>
  <cp:lastModifiedBy>Ефимов Сергей</cp:lastModifiedBy>
  <cp:revision>6</cp:revision>
  <dcterms:created xsi:type="dcterms:W3CDTF">2024-02-13T11:07:00Z</dcterms:created>
  <dcterms:modified xsi:type="dcterms:W3CDTF">2024-02-13T12:20:00Z</dcterms:modified>
</cp:coreProperties>
</file>